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тодические-материалы.-ссылки-на-сайты."/>
    <w:p>
      <w:pPr>
        <w:pStyle w:val="Heading3"/>
      </w:pPr>
      <w:r>
        <w:t xml:space="preserve">Методические материалы. Ссылки на сайты.</w:t>
      </w:r>
    </w:p>
    <w:p>
      <w:pPr>
        <w:pStyle w:val="FirstParagraph"/>
      </w:pPr>
      <w:r>
        <w:t xml:space="preserve">05.07.2014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http://rostokino.mos.ru/anti-corruption/methodical-materials/detail/1109325.html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10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10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2025-02-21T14:22:05Z</dcterms:created>
  <dcterms:modified xsi:type="dcterms:W3CDTF">2025-02-21T14:22:05Z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