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интерактивная-лекция-путь-к-звездам"/>
    <w:p>
      <w:pPr>
        <w:pStyle w:val="Heading3"/>
      </w:pPr>
      <w:r>
        <w:t xml:space="preserve">Интерактивная лекция "Путь к звездам"</w:t>
      </w:r>
    </w:p>
    <w:p>
      <w:pPr>
        <w:pStyle w:val="FirstParagraph"/>
      </w:pPr>
      <w:r>
        <w:t xml:space="preserve">11.04.2022</w:t>
      </w:r>
    </w:p>
    <w:p>
      <w:pPr>
        <w:pStyle w:val="BodyText"/>
      </w:pPr>
      <w:r>
        <w:t xml:space="preserve">9 апреля в Центре гражданского и патриотического воспитания района Ростокино, Музее воинской славы района Ростокино прошла интерактивная лекция "Путь к звездам", посвященная Дню космонавтики. Специалист ГБУ СДЦ "Норд-СВАО" Чикин Роман Сергеевич рассказал о космонавте Ю. А. Гагарине, его сослуживцах, таких же военных летчиках, мечтавших о полёте в космос, новых открытиях. На выставке гости смогли увидеть образцы военной формы летчиков, предметы, связанные с освоением космоса, тематические книги и открытки.</w:t>
      </w:r>
    </w:p>
    <w:p>
      <w:pPr>
        <w:pStyle w:val="BodyText"/>
      </w:pPr>
      <w:r>
        <w:drawing>
          <wp:inline>
            <wp:extent cx="5334000" cy="288036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rostokino.mos.ru/www/путь%202.jfif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80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rostokino.mos.ru/www/путь%203.jfif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rostokino.mos.ru/www/путь%201.jfif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http://rostokino.mos.ru/presscenter/true/detail/10741913.html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Ростокино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30" Target="http://rostokino.mos.ru" TargetMode="External" /><Relationship Type="http://schemas.openxmlformats.org/officeDocument/2006/relationships/hyperlink" Id="rId29" Target="http://rostokino.mos.ru/presscenter/true/detail/107419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rostokino.mos.ru" TargetMode="External" /><Relationship Type="http://schemas.openxmlformats.org/officeDocument/2006/relationships/hyperlink" Id="rId29" Target="http://rostokino.mos.ru/presscenter/true/detail/107419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2025-06-18T23:47:41Z</dcterms:created>
  <dcterms:modified xsi:type="dcterms:W3CDTF">2025-06-18T23:47:41Z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